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475E" w:rsidRDefault="0009342E" w:rsidP="0009342E">
      <w:pPr>
        <w:jc w:val="center"/>
        <w:rPr>
          <w:b/>
          <w:u w:val="single"/>
        </w:rPr>
      </w:pPr>
      <w:r>
        <w:rPr>
          <w:b/>
          <w:u w:val="single"/>
        </w:rPr>
        <w:t>APPS FOR ASSESSMENT</w:t>
      </w:r>
    </w:p>
    <w:p w:rsidR="0009342E" w:rsidRDefault="0009342E" w:rsidP="0009342E">
      <w:pPr>
        <w:jc w:val="center"/>
        <w:rPr>
          <w:b/>
          <w:u w:val="single"/>
        </w:rPr>
      </w:pPr>
    </w:p>
    <w:tbl>
      <w:tblPr>
        <w:tblStyle w:val="TableGrid"/>
        <w:tblW w:w="0" w:type="auto"/>
        <w:tblLook w:val="04A0" w:firstRow="1" w:lastRow="0" w:firstColumn="1" w:lastColumn="0" w:noHBand="0" w:noVBand="1"/>
      </w:tblPr>
      <w:tblGrid>
        <w:gridCol w:w="3192"/>
        <w:gridCol w:w="3192"/>
        <w:gridCol w:w="3192"/>
      </w:tblGrid>
      <w:tr w:rsidR="0009342E" w:rsidTr="0009342E">
        <w:tc>
          <w:tcPr>
            <w:tcW w:w="3192" w:type="dxa"/>
          </w:tcPr>
          <w:p w:rsidR="0009342E" w:rsidRDefault="0009342E" w:rsidP="0009342E"/>
        </w:tc>
        <w:tc>
          <w:tcPr>
            <w:tcW w:w="3192" w:type="dxa"/>
          </w:tcPr>
          <w:p w:rsidR="0009342E" w:rsidRPr="0009342E" w:rsidRDefault="0009342E" w:rsidP="0009342E">
            <w:pPr>
              <w:rPr>
                <w:b/>
              </w:rPr>
            </w:pPr>
            <w:r>
              <w:rPr>
                <w:b/>
              </w:rPr>
              <w:t>APP</w:t>
            </w:r>
          </w:p>
        </w:tc>
        <w:tc>
          <w:tcPr>
            <w:tcW w:w="3192" w:type="dxa"/>
          </w:tcPr>
          <w:p w:rsidR="0009342E" w:rsidRPr="0009342E" w:rsidRDefault="0009342E" w:rsidP="0009342E">
            <w:pPr>
              <w:rPr>
                <w:b/>
              </w:rPr>
            </w:pPr>
            <w:r>
              <w:rPr>
                <w:b/>
              </w:rPr>
              <w:t>DESCRIPTION</w:t>
            </w:r>
          </w:p>
        </w:tc>
      </w:tr>
      <w:tr w:rsidR="0009342E" w:rsidTr="0009342E">
        <w:tc>
          <w:tcPr>
            <w:tcW w:w="3192" w:type="dxa"/>
          </w:tcPr>
          <w:p w:rsidR="0009342E" w:rsidRDefault="0009342E" w:rsidP="0009342E">
            <w:r>
              <w:rPr>
                <w:noProof/>
              </w:rPr>
              <w:drawing>
                <wp:inline distT="0" distB="0" distL="0" distR="0" wp14:anchorId="4F07BF61" wp14:editId="7745D775">
                  <wp:extent cx="619125" cy="6191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ac evaluation genie.bmp"/>
                          <pic:cNvPicPr/>
                        </pic:nvPicPr>
                        <pic:blipFill>
                          <a:blip r:embed="rId5">
                            <a:extLst>
                              <a:ext uri="{28A0092B-C50C-407E-A947-70E740481C1C}">
                                <a14:useLocalDpi xmlns:a14="http://schemas.microsoft.com/office/drawing/2010/main" val="0"/>
                              </a:ext>
                            </a:extLst>
                          </a:blip>
                          <a:stretch>
                            <a:fillRect/>
                          </a:stretch>
                        </pic:blipFill>
                        <pic:spPr>
                          <a:xfrm>
                            <a:off x="0" y="0"/>
                            <a:ext cx="619125" cy="619125"/>
                          </a:xfrm>
                          <a:prstGeom prst="rect">
                            <a:avLst/>
                          </a:prstGeom>
                        </pic:spPr>
                      </pic:pic>
                    </a:graphicData>
                  </a:graphic>
                </wp:inline>
              </w:drawing>
            </w:r>
          </w:p>
        </w:tc>
        <w:tc>
          <w:tcPr>
            <w:tcW w:w="3192" w:type="dxa"/>
          </w:tcPr>
          <w:p w:rsidR="0009342E" w:rsidRDefault="0009342E" w:rsidP="0009342E">
            <w:r>
              <w:t>AAC Evaluation Genie</w:t>
            </w:r>
          </w:p>
        </w:tc>
        <w:tc>
          <w:tcPr>
            <w:tcW w:w="3192" w:type="dxa"/>
          </w:tcPr>
          <w:p w:rsidR="0009342E" w:rsidRDefault="0009342E" w:rsidP="0009342E">
            <w:r>
              <w:t xml:space="preserve">Evaluates visual identification, visual discrimination, noun vocabulary, function vocabulary, verb vocabulary, category recognition, word association, category inclusion, category exclusion, picture description, word prediction </w:t>
            </w:r>
          </w:p>
        </w:tc>
      </w:tr>
      <w:tr w:rsidR="0009342E" w:rsidTr="0009342E">
        <w:tc>
          <w:tcPr>
            <w:tcW w:w="3192" w:type="dxa"/>
          </w:tcPr>
          <w:p w:rsidR="0009342E" w:rsidRDefault="0009342E" w:rsidP="0009342E">
            <w:r>
              <w:rPr>
                <w:noProof/>
              </w:rPr>
              <w:drawing>
                <wp:inline distT="0" distB="0" distL="0" distR="0" wp14:anchorId="4D67A0EF" wp14:editId="1B95CD37">
                  <wp:extent cx="619125" cy="6191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ticulation screener pro.bmp"/>
                          <pic:cNvPicPr/>
                        </pic:nvPicPr>
                        <pic:blipFill>
                          <a:blip r:embed="rId6">
                            <a:extLst>
                              <a:ext uri="{28A0092B-C50C-407E-A947-70E740481C1C}">
                                <a14:useLocalDpi xmlns:a14="http://schemas.microsoft.com/office/drawing/2010/main" val="0"/>
                              </a:ext>
                            </a:extLst>
                          </a:blip>
                          <a:stretch>
                            <a:fillRect/>
                          </a:stretch>
                        </pic:blipFill>
                        <pic:spPr>
                          <a:xfrm>
                            <a:off x="0" y="0"/>
                            <a:ext cx="619125" cy="619125"/>
                          </a:xfrm>
                          <a:prstGeom prst="rect">
                            <a:avLst/>
                          </a:prstGeom>
                        </pic:spPr>
                      </pic:pic>
                    </a:graphicData>
                  </a:graphic>
                </wp:inline>
              </w:drawing>
            </w:r>
          </w:p>
        </w:tc>
        <w:tc>
          <w:tcPr>
            <w:tcW w:w="3192" w:type="dxa"/>
          </w:tcPr>
          <w:p w:rsidR="0009342E" w:rsidRDefault="0009342E" w:rsidP="0009342E">
            <w:r>
              <w:t>Articulation Screener Pro</w:t>
            </w:r>
          </w:p>
        </w:tc>
        <w:tc>
          <w:tcPr>
            <w:tcW w:w="3192" w:type="dxa"/>
          </w:tcPr>
          <w:p w:rsidR="0009342E" w:rsidRDefault="0009342E" w:rsidP="0009342E">
            <w:r>
              <w:t>Basic Screen does initial position, Full Screen screens all positions- shows phonological processes</w:t>
            </w:r>
          </w:p>
        </w:tc>
      </w:tr>
      <w:tr w:rsidR="0009342E" w:rsidTr="0009342E">
        <w:tc>
          <w:tcPr>
            <w:tcW w:w="3192" w:type="dxa"/>
          </w:tcPr>
          <w:p w:rsidR="0009342E" w:rsidRDefault="0009342E" w:rsidP="0009342E">
            <w:r>
              <w:rPr>
                <w:noProof/>
              </w:rPr>
              <w:drawing>
                <wp:inline distT="0" distB="0" distL="0" distR="0" wp14:anchorId="5CEE6908" wp14:editId="41403EA2">
                  <wp:extent cx="619125" cy="61912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 eval to go.bmp"/>
                          <pic:cNvPicPr/>
                        </pic:nvPicPr>
                        <pic:blipFill>
                          <a:blip r:embed="rId7">
                            <a:extLst>
                              <a:ext uri="{28A0092B-C50C-407E-A947-70E740481C1C}">
                                <a14:useLocalDpi xmlns:a14="http://schemas.microsoft.com/office/drawing/2010/main" val="0"/>
                              </a:ext>
                            </a:extLst>
                          </a:blip>
                          <a:stretch>
                            <a:fillRect/>
                          </a:stretch>
                        </pic:blipFill>
                        <pic:spPr>
                          <a:xfrm>
                            <a:off x="0" y="0"/>
                            <a:ext cx="619125" cy="619125"/>
                          </a:xfrm>
                          <a:prstGeom prst="rect">
                            <a:avLst/>
                          </a:prstGeom>
                        </pic:spPr>
                      </pic:pic>
                    </a:graphicData>
                  </a:graphic>
                </wp:inline>
              </w:drawing>
            </w:r>
          </w:p>
        </w:tc>
        <w:tc>
          <w:tcPr>
            <w:tcW w:w="3192" w:type="dxa"/>
          </w:tcPr>
          <w:p w:rsidR="0009342E" w:rsidRDefault="0009342E" w:rsidP="0009342E">
            <w:r>
              <w:t>ATeval2go</w:t>
            </w:r>
          </w:p>
        </w:tc>
        <w:tc>
          <w:tcPr>
            <w:tcW w:w="3192" w:type="dxa"/>
          </w:tcPr>
          <w:p w:rsidR="0009342E" w:rsidRDefault="0009342E" w:rsidP="0009342E">
            <w:r>
              <w:t xml:space="preserve">Allows for documentation of all information related to investigating the need for assistive technology for a student- also gives access to data banks of recommendations </w:t>
            </w:r>
            <w:proofErr w:type="spellStart"/>
            <w:r>
              <w:t>etc</w:t>
            </w:r>
            <w:proofErr w:type="spellEnd"/>
          </w:p>
        </w:tc>
      </w:tr>
      <w:tr w:rsidR="00D60549" w:rsidTr="0009342E">
        <w:tc>
          <w:tcPr>
            <w:tcW w:w="3192" w:type="dxa"/>
          </w:tcPr>
          <w:p w:rsidR="00D60549" w:rsidRDefault="00D60549" w:rsidP="0009342E">
            <w:pPr>
              <w:rPr>
                <w:noProof/>
              </w:rPr>
            </w:pPr>
            <w:r>
              <w:rPr>
                <w:noProof/>
              </w:rPr>
              <w:drawing>
                <wp:inline distT="0" distB="0" distL="0" distR="0">
                  <wp:extent cx="619125" cy="619125"/>
                  <wp:effectExtent l="0" t="0" r="9525" b="952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udio memos.bmp"/>
                          <pic:cNvPicPr/>
                        </pic:nvPicPr>
                        <pic:blipFill>
                          <a:blip r:embed="rId8">
                            <a:extLst>
                              <a:ext uri="{28A0092B-C50C-407E-A947-70E740481C1C}">
                                <a14:useLocalDpi xmlns:a14="http://schemas.microsoft.com/office/drawing/2010/main" val="0"/>
                              </a:ext>
                            </a:extLst>
                          </a:blip>
                          <a:stretch>
                            <a:fillRect/>
                          </a:stretch>
                        </pic:blipFill>
                        <pic:spPr>
                          <a:xfrm>
                            <a:off x="0" y="0"/>
                            <a:ext cx="619125" cy="619125"/>
                          </a:xfrm>
                          <a:prstGeom prst="rect">
                            <a:avLst/>
                          </a:prstGeom>
                        </pic:spPr>
                      </pic:pic>
                    </a:graphicData>
                  </a:graphic>
                </wp:inline>
              </w:drawing>
            </w:r>
          </w:p>
        </w:tc>
        <w:tc>
          <w:tcPr>
            <w:tcW w:w="3192" w:type="dxa"/>
          </w:tcPr>
          <w:p w:rsidR="00D60549" w:rsidRDefault="00D60549" w:rsidP="0009342E">
            <w:r>
              <w:t>Audio Memo</w:t>
            </w:r>
          </w:p>
        </w:tc>
        <w:tc>
          <w:tcPr>
            <w:tcW w:w="3192" w:type="dxa"/>
          </w:tcPr>
          <w:p w:rsidR="00D60549" w:rsidRDefault="00D60549" w:rsidP="0009342E">
            <w:r>
              <w:t>For recording language samples</w:t>
            </w:r>
            <w:bookmarkStart w:id="0" w:name="_GoBack"/>
            <w:bookmarkEnd w:id="0"/>
          </w:p>
        </w:tc>
      </w:tr>
      <w:tr w:rsidR="0009342E" w:rsidTr="0009342E">
        <w:tc>
          <w:tcPr>
            <w:tcW w:w="3192" w:type="dxa"/>
          </w:tcPr>
          <w:p w:rsidR="0009342E" w:rsidRDefault="0009342E" w:rsidP="0009342E">
            <w:r>
              <w:rPr>
                <w:noProof/>
              </w:rPr>
              <w:drawing>
                <wp:inline distT="0" distB="0" distL="0" distR="0" wp14:anchorId="58AFA7D0" wp14:editId="65C5C408">
                  <wp:extent cx="619125" cy="61912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mon core early language screener.bmp"/>
                          <pic:cNvPicPr/>
                        </pic:nvPicPr>
                        <pic:blipFill>
                          <a:blip r:embed="rId9">
                            <a:extLst>
                              <a:ext uri="{28A0092B-C50C-407E-A947-70E740481C1C}">
                                <a14:useLocalDpi xmlns:a14="http://schemas.microsoft.com/office/drawing/2010/main" val="0"/>
                              </a:ext>
                            </a:extLst>
                          </a:blip>
                          <a:stretch>
                            <a:fillRect/>
                          </a:stretch>
                        </pic:blipFill>
                        <pic:spPr>
                          <a:xfrm>
                            <a:off x="0" y="0"/>
                            <a:ext cx="619125" cy="619125"/>
                          </a:xfrm>
                          <a:prstGeom prst="rect">
                            <a:avLst/>
                          </a:prstGeom>
                        </pic:spPr>
                      </pic:pic>
                    </a:graphicData>
                  </a:graphic>
                </wp:inline>
              </w:drawing>
            </w:r>
          </w:p>
        </w:tc>
        <w:tc>
          <w:tcPr>
            <w:tcW w:w="3192" w:type="dxa"/>
          </w:tcPr>
          <w:p w:rsidR="0009342E" w:rsidRDefault="0009342E" w:rsidP="0009342E">
            <w:r>
              <w:t>Common Core Early Language Screener</w:t>
            </w:r>
          </w:p>
        </w:tc>
        <w:tc>
          <w:tcPr>
            <w:tcW w:w="3192" w:type="dxa"/>
          </w:tcPr>
          <w:p w:rsidR="0009342E" w:rsidRDefault="0009342E" w:rsidP="0009342E">
            <w:r>
              <w:t xml:space="preserve">Assesses answering personal questions, identifying actions, labeling pictures, identifying </w:t>
            </w:r>
            <w:proofErr w:type="spellStart"/>
            <w:r>
              <w:t>colours</w:t>
            </w:r>
            <w:proofErr w:type="spellEnd"/>
            <w:r>
              <w:t xml:space="preserve">, shapes, counting, number &amp; letter identification, blending and segmenting syllables, recognizing sight words, identifying capitalization and punctuation, identifying pronouns, prepositions, categories, identifying patterns, repeating phrases and numbers, following directions, answering questions about short stories, expressive speech and language skills </w:t>
            </w:r>
          </w:p>
        </w:tc>
      </w:tr>
      <w:tr w:rsidR="0009342E" w:rsidTr="0009342E">
        <w:tc>
          <w:tcPr>
            <w:tcW w:w="3192" w:type="dxa"/>
          </w:tcPr>
          <w:p w:rsidR="0009342E" w:rsidRDefault="0009342E" w:rsidP="0009342E">
            <w:pPr>
              <w:rPr>
                <w:noProof/>
              </w:rPr>
            </w:pPr>
            <w:r>
              <w:rPr>
                <w:noProof/>
              </w:rPr>
              <w:lastRenderedPageBreak/>
              <w:drawing>
                <wp:inline distT="0" distB="0" distL="0" distR="0">
                  <wp:extent cx="619125" cy="619125"/>
                  <wp:effectExtent l="0" t="0" r="9525"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 then.bmp"/>
                          <pic:cNvPicPr/>
                        </pic:nvPicPr>
                        <pic:blipFill>
                          <a:blip r:embed="rId10">
                            <a:extLst>
                              <a:ext uri="{28A0092B-C50C-407E-A947-70E740481C1C}">
                                <a14:useLocalDpi xmlns:a14="http://schemas.microsoft.com/office/drawing/2010/main" val="0"/>
                              </a:ext>
                            </a:extLst>
                          </a:blip>
                          <a:stretch>
                            <a:fillRect/>
                          </a:stretch>
                        </pic:blipFill>
                        <pic:spPr>
                          <a:xfrm>
                            <a:off x="0" y="0"/>
                            <a:ext cx="619125" cy="619125"/>
                          </a:xfrm>
                          <a:prstGeom prst="rect">
                            <a:avLst/>
                          </a:prstGeom>
                        </pic:spPr>
                      </pic:pic>
                    </a:graphicData>
                  </a:graphic>
                </wp:inline>
              </w:drawing>
            </w:r>
          </w:p>
        </w:tc>
        <w:tc>
          <w:tcPr>
            <w:tcW w:w="3192" w:type="dxa"/>
          </w:tcPr>
          <w:p w:rsidR="0009342E" w:rsidRDefault="0009342E" w:rsidP="0009342E">
            <w:r>
              <w:t>First Then</w:t>
            </w:r>
          </w:p>
        </w:tc>
        <w:tc>
          <w:tcPr>
            <w:tcW w:w="3192" w:type="dxa"/>
          </w:tcPr>
          <w:p w:rsidR="0009342E" w:rsidRDefault="0009342E" w:rsidP="0009342E">
            <w:r>
              <w:t xml:space="preserve">Visually present sequence of activities in an assessment </w:t>
            </w:r>
          </w:p>
        </w:tc>
      </w:tr>
      <w:tr w:rsidR="0009342E" w:rsidTr="0009342E">
        <w:tc>
          <w:tcPr>
            <w:tcW w:w="3192" w:type="dxa"/>
          </w:tcPr>
          <w:p w:rsidR="0009342E" w:rsidRDefault="0009342E" w:rsidP="0009342E">
            <w:r>
              <w:rPr>
                <w:noProof/>
              </w:rPr>
              <w:drawing>
                <wp:inline distT="0" distB="0" distL="0" distR="0" wp14:anchorId="6EFE4F34" wp14:editId="2D31781A">
                  <wp:extent cx="619125" cy="61912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sfluency index counter.bmp"/>
                          <pic:cNvPicPr/>
                        </pic:nvPicPr>
                        <pic:blipFill>
                          <a:blip r:embed="rId11">
                            <a:extLst>
                              <a:ext uri="{28A0092B-C50C-407E-A947-70E740481C1C}">
                                <a14:useLocalDpi xmlns:a14="http://schemas.microsoft.com/office/drawing/2010/main" val="0"/>
                              </a:ext>
                            </a:extLst>
                          </a:blip>
                          <a:stretch>
                            <a:fillRect/>
                          </a:stretch>
                        </pic:blipFill>
                        <pic:spPr>
                          <a:xfrm>
                            <a:off x="0" y="0"/>
                            <a:ext cx="619125" cy="619125"/>
                          </a:xfrm>
                          <a:prstGeom prst="rect">
                            <a:avLst/>
                          </a:prstGeom>
                        </pic:spPr>
                      </pic:pic>
                    </a:graphicData>
                  </a:graphic>
                </wp:inline>
              </w:drawing>
            </w:r>
          </w:p>
        </w:tc>
        <w:tc>
          <w:tcPr>
            <w:tcW w:w="3192" w:type="dxa"/>
          </w:tcPr>
          <w:p w:rsidR="0009342E" w:rsidRDefault="0009342E" w:rsidP="0009342E">
            <w:proofErr w:type="spellStart"/>
            <w:r>
              <w:t>Dysfluency</w:t>
            </w:r>
            <w:proofErr w:type="spellEnd"/>
            <w:r>
              <w:t xml:space="preserve"> Index Counter</w:t>
            </w:r>
          </w:p>
        </w:tc>
        <w:tc>
          <w:tcPr>
            <w:tcW w:w="3192" w:type="dxa"/>
          </w:tcPr>
          <w:p w:rsidR="0009342E" w:rsidRDefault="0009342E" w:rsidP="0009342E">
            <w:r>
              <w:t>Tracking %SS</w:t>
            </w:r>
          </w:p>
        </w:tc>
      </w:tr>
      <w:tr w:rsidR="0009342E" w:rsidTr="0009342E">
        <w:tc>
          <w:tcPr>
            <w:tcW w:w="3192" w:type="dxa"/>
          </w:tcPr>
          <w:p w:rsidR="0009342E" w:rsidRDefault="0009342E" w:rsidP="0009342E">
            <w:r>
              <w:rPr>
                <w:noProof/>
              </w:rPr>
              <w:drawing>
                <wp:inline distT="0" distB="0" distL="0" distR="0" wp14:anchorId="5DD93ACF" wp14:editId="71B20E55">
                  <wp:extent cx="619125" cy="619125"/>
                  <wp:effectExtent l="0" t="0" r="9525"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nguisytems articulation test.bmp"/>
                          <pic:cNvPicPr/>
                        </pic:nvPicPr>
                        <pic:blipFill>
                          <a:blip r:embed="rId12">
                            <a:extLst>
                              <a:ext uri="{28A0092B-C50C-407E-A947-70E740481C1C}">
                                <a14:useLocalDpi xmlns:a14="http://schemas.microsoft.com/office/drawing/2010/main" val="0"/>
                              </a:ext>
                            </a:extLst>
                          </a:blip>
                          <a:stretch>
                            <a:fillRect/>
                          </a:stretch>
                        </pic:blipFill>
                        <pic:spPr>
                          <a:xfrm>
                            <a:off x="0" y="0"/>
                            <a:ext cx="619125" cy="619125"/>
                          </a:xfrm>
                          <a:prstGeom prst="rect">
                            <a:avLst/>
                          </a:prstGeom>
                        </pic:spPr>
                      </pic:pic>
                    </a:graphicData>
                  </a:graphic>
                </wp:inline>
              </w:drawing>
            </w:r>
          </w:p>
        </w:tc>
        <w:tc>
          <w:tcPr>
            <w:tcW w:w="3192" w:type="dxa"/>
          </w:tcPr>
          <w:p w:rsidR="0009342E" w:rsidRDefault="0009342E" w:rsidP="0009342E">
            <w:proofErr w:type="spellStart"/>
            <w:r>
              <w:t>Linguisystems</w:t>
            </w:r>
            <w:proofErr w:type="spellEnd"/>
            <w:r>
              <w:t xml:space="preserve"> Articulation Test</w:t>
            </w:r>
          </w:p>
        </w:tc>
        <w:tc>
          <w:tcPr>
            <w:tcW w:w="3192" w:type="dxa"/>
          </w:tcPr>
          <w:p w:rsidR="0009342E" w:rsidRDefault="0009342E" w:rsidP="0009342E">
            <w:r>
              <w:t>Standardized articulation test</w:t>
            </w:r>
          </w:p>
        </w:tc>
      </w:tr>
      <w:tr w:rsidR="0009342E" w:rsidTr="0009342E">
        <w:tc>
          <w:tcPr>
            <w:tcW w:w="3192" w:type="dxa"/>
          </w:tcPr>
          <w:p w:rsidR="0009342E" w:rsidRDefault="0009342E" w:rsidP="0009342E">
            <w:r>
              <w:rPr>
                <w:noProof/>
              </w:rPr>
              <w:drawing>
                <wp:inline distT="0" distB="0" distL="0" distR="0" wp14:anchorId="56DCCBBD" wp14:editId="6F80EB0C">
                  <wp:extent cx="619125" cy="619125"/>
                  <wp:effectExtent l="0" t="0" r="9525"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eter and the cat.bmp"/>
                          <pic:cNvPicPr/>
                        </pic:nvPicPr>
                        <pic:blipFill>
                          <a:blip r:embed="rId13">
                            <a:extLst>
                              <a:ext uri="{28A0092B-C50C-407E-A947-70E740481C1C}">
                                <a14:useLocalDpi xmlns:a14="http://schemas.microsoft.com/office/drawing/2010/main" val="0"/>
                              </a:ext>
                            </a:extLst>
                          </a:blip>
                          <a:stretch>
                            <a:fillRect/>
                          </a:stretch>
                        </pic:blipFill>
                        <pic:spPr>
                          <a:xfrm>
                            <a:off x="0" y="0"/>
                            <a:ext cx="619125" cy="619125"/>
                          </a:xfrm>
                          <a:prstGeom prst="rect">
                            <a:avLst/>
                          </a:prstGeom>
                        </pic:spPr>
                      </pic:pic>
                    </a:graphicData>
                  </a:graphic>
                </wp:inline>
              </w:drawing>
            </w:r>
          </w:p>
        </w:tc>
        <w:tc>
          <w:tcPr>
            <w:tcW w:w="3192" w:type="dxa"/>
          </w:tcPr>
          <w:p w:rsidR="0009342E" w:rsidRDefault="0009342E" w:rsidP="0009342E">
            <w:r>
              <w:t>Peter and The Cat Narrative Assessment</w:t>
            </w:r>
          </w:p>
        </w:tc>
        <w:tc>
          <w:tcPr>
            <w:tcW w:w="3192" w:type="dxa"/>
          </w:tcPr>
          <w:p w:rsidR="0009342E" w:rsidRDefault="0009342E" w:rsidP="0009342E">
            <w:r>
              <w:t>Narrative Assessment- presents story and then records retell- allows for checking of various story elements- can transcribe within app and then email to self</w:t>
            </w:r>
          </w:p>
        </w:tc>
      </w:tr>
      <w:tr w:rsidR="0009342E" w:rsidTr="0009342E">
        <w:tc>
          <w:tcPr>
            <w:tcW w:w="3192" w:type="dxa"/>
          </w:tcPr>
          <w:p w:rsidR="0009342E" w:rsidRDefault="0009342E" w:rsidP="0009342E">
            <w:pPr>
              <w:rPr>
                <w:noProof/>
              </w:rPr>
            </w:pPr>
            <w:r>
              <w:rPr>
                <w:noProof/>
              </w:rPr>
              <w:drawing>
                <wp:inline distT="0" distB="0" distL="0" distR="0" wp14:anchorId="3FC61FF3" wp14:editId="2EC47908">
                  <wp:extent cx="619125" cy="619125"/>
                  <wp:effectExtent l="0" t="0" r="952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honological process finder.bmp"/>
                          <pic:cNvPicPr/>
                        </pic:nvPicPr>
                        <pic:blipFill>
                          <a:blip r:embed="rId14">
                            <a:extLst>
                              <a:ext uri="{28A0092B-C50C-407E-A947-70E740481C1C}">
                                <a14:useLocalDpi xmlns:a14="http://schemas.microsoft.com/office/drawing/2010/main" val="0"/>
                              </a:ext>
                            </a:extLst>
                          </a:blip>
                          <a:stretch>
                            <a:fillRect/>
                          </a:stretch>
                        </pic:blipFill>
                        <pic:spPr>
                          <a:xfrm>
                            <a:off x="0" y="0"/>
                            <a:ext cx="619125" cy="619125"/>
                          </a:xfrm>
                          <a:prstGeom prst="rect">
                            <a:avLst/>
                          </a:prstGeom>
                        </pic:spPr>
                      </pic:pic>
                    </a:graphicData>
                  </a:graphic>
                </wp:inline>
              </w:drawing>
            </w:r>
          </w:p>
        </w:tc>
        <w:tc>
          <w:tcPr>
            <w:tcW w:w="3192" w:type="dxa"/>
          </w:tcPr>
          <w:p w:rsidR="0009342E" w:rsidRDefault="0009342E" w:rsidP="0009342E">
            <w:r>
              <w:t>Phonological Process Finder</w:t>
            </w:r>
          </w:p>
        </w:tc>
        <w:tc>
          <w:tcPr>
            <w:tcW w:w="3192" w:type="dxa"/>
          </w:tcPr>
          <w:p w:rsidR="0009342E" w:rsidRDefault="0009342E" w:rsidP="0009342E">
            <w:r>
              <w:t>Type in the sound and the error and it will tell you the process the child is using</w:t>
            </w:r>
          </w:p>
        </w:tc>
      </w:tr>
      <w:tr w:rsidR="0009342E" w:rsidTr="0009342E">
        <w:tc>
          <w:tcPr>
            <w:tcW w:w="3192" w:type="dxa"/>
          </w:tcPr>
          <w:p w:rsidR="0009342E" w:rsidRDefault="0009342E" w:rsidP="0009342E">
            <w:pPr>
              <w:rPr>
                <w:noProof/>
              </w:rPr>
            </w:pPr>
            <w:r>
              <w:rPr>
                <w:noProof/>
              </w:rPr>
              <w:drawing>
                <wp:inline distT="0" distB="0" distL="0" distR="0" wp14:anchorId="4263F3E2" wp14:editId="0F9005FD">
                  <wp:extent cx="619125" cy="619125"/>
                  <wp:effectExtent l="0" t="0" r="9525"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file of phonological awareness.bmp"/>
                          <pic:cNvPicPr/>
                        </pic:nvPicPr>
                        <pic:blipFill>
                          <a:blip r:embed="rId15">
                            <a:extLst>
                              <a:ext uri="{28A0092B-C50C-407E-A947-70E740481C1C}">
                                <a14:useLocalDpi xmlns:a14="http://schemas.microsoft.com/office/drawing/2010/main" val="0"/>
                              </a:ext>
                            </a:extLst>
                          </a:blip>
                          <a:stretch>
                            <a:fillRect/>
                          </a:stretch>
                        </pic:blipFill>
                        <pic:spPr>
                          <a:xfrm>
                            <a:off x="0" y="0"/>
                            <a:ext cx="619125" cy="619125"/>
                          </a:xfrm>
                          <a:prstGeom prst="rect">
                            <a:avLst/>
                          </a:prstGeom>
                        </pic:spPr>
                      </pic:pic>
                    </a:graphicData>
                  </a:graphic>
                </wp:inline>
              </w:drawing>
            </w:r>
          </w:p>
        </w:tc>
        <w:tc>
          <w:tcPr>
            <w:tcW w:w="3192" w:type="dxa"/>
          </w:tcPr>
          <w:p w:rsidR="0009342E" w:rsidRDefault="0009342E" w:rsidP="0009342E">
            <w:r>
              <w:t>Profile of Phonological Awareness</w:t>
            </w:r>
          </w:p>
        </w:tc>
        <w:tc>
          <w:tcPr>
            <w:tcW w:w="3192" w:type="dxa"/>
          </w:tcPr>
          <w:p w:rsidR="0009342E" w:rsidRDefault="0009342E" w:rsidP="0009342E">
            <w:r>
              <w:t xml:space="preserve">Evaluates rhyming, blending, isolating, segmenting, deleting and substituting- gives qualitative analysis of what the child can and can’t do </w:t>
            </w:r>
          </w:p>
        </w:tc>
      </w:tr>
      <w:tr w:rsidR="0009342E" w:rsidTr="0009342E">
        <w:tc>
          <w:tcPr>
            <w:tcW w:w="3192" w:type="dxa"/>
          </w:tcPr>
          <w:p w:rsidR="0009342E" w:rsidRDefault="0009342E" w:rsidP="0009342E">
            <w:pPr>
              <w:rPr>
                <w:noProof/>
              </w:rPr>
            </w:pPr>
            <w:r>
              <w:rPr>
                <w:noProof/>
              </w:rPr>
              <w:drawing>
                <wp:inline distT="0" distB="0" distL="0" distR="0" wp14:anchorId="23426911" wp14:editId="45C586D2">
                  <wp:extent cx="619125" cy="619125"/>
                  <wp:effectExtent l="0" t="0" r="9525"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ceptive Language Assessment.bmp"/>
                          <pic:cNvPicPr/>
                        </pic:nvPicPr>
                        <pic:blipFill>
                          <a:blip r:embed="rId16">
                            <a:extLst>
                              <a:ext uri="{28A0092B-C50C-407E-A947-70E740481C1C}">
                                <a14:useLocalDpi xmlns:a14="http://schemas.microsoft.com/office/drawing/2010/main" val="0"/>
                              </a:ext>
                            </a:extLst>
                          </a:blip>
                          <a:stretch>
                            <a:fillRect/>
                          </a:stretch>
                        </pic:blipFill>
                        <pic:spPr>
                          <a:xfrm>
                            <a:off x="0" y="0"/>
                            <a:ext cx="619125" cy="619125"/>
                          </a:xfrm>
                          <a:prstGeom prst="rect">
                            <a:avLst/>
                          </a:prstGeom>
                        </pic:spPr>
                      </pic:pic>
                    </a:graphicData>
                  </a:graphic>
                </wp:inline>
              </w:drawing>
            </w:r>
          </w:p>
        </w:tc>
        <w:tc>
          <w:tcPr>
            <w:tcW w:w="3192" w:type="dxa"/>
          </w:tcPr>
          <w:p w:rsidR="0009342E" w:rsidRDefault="0009342E" w:rsidP="0009342E">
            <w:r>
              <w:t>Receptive Language Assessment</w:t>
            </w:r>
          </w:p>
        </w:tc>
        <w:tc>
          <w:tcPr>
            <w:tcW w:w="3192" w:type="dxa"/>
          </w:tcPr>
          <w:p w:rsidR="0009342E" w:rsidRDefault="006E5EBD" w:rsidP="0009342E">
            <w:r>
              <w:t>Assesses a variety of word and sentence types at four levels of complexity- 1 main word, two main words, 3 main words, 4 main words</w:t>
            </w:r>
          </w:p>
        </w:tc>
      </w:tr>
      <w:tr w:rsidR="0009342E" w:rsidTr="0009342E">
        <w:tc>
          <w:tcPr>
            <w:tcW w:w="3192" w:type="dxa"/>
          </w:tcPr>
          <w:p w:rsidR="0009342E" w:rsidRDefault="0009342E" w:rsidP="0009342E">
            <w:pPr>
              <w:rPr>
                <w:noProof/>
              </w:rPr>
            </w:pPr>
            <w:r>
              <w:rPr>
                <w:noProof/>
              </w:rPr>
              <w:drawing>
                <wp:inline distT="0" distB="0" distL="0" distR="0" wp14:anchorId="45D1F15E" wp14:editId="22257D24">
                  <wp:extent cx="619125" cy="61912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p dysfluency plus.bmp"/>
                          <pic:cNvPicPr/>
                        </pic:nvPicPr>
                        <pic:blipFill>
                          <a:blip r:embed="rId17">
                            <a:extLst>
                              <a:ext uri="{28A0092B-C50C-407E-A947-70E740481C1C}">
                                <a14:useLocalDpi xmlns:a14="http://schemas.microsoft.com/office/drawing/2010/main" val="0"/>
                              </a:ext>
                            </a:extLst>
                          </a:blip>
                          <a:stretch>
                            <a:fillRect/>
                          </a:stretch>
                        </pic:blipFill>
                        <pic:spPr>
                          <a:xfrm>
                            <a:off x="0" y="0"/>
                            <a:ext cx="619125" cy="619125"/>
                          </a:xfrm>
                          <a:prstGeom prst="rect">
                            <a:avLst/>
                          </a:prstGeom>
                        </pic:spPr>
                      </pic:pic>
                    </a:graphicData>
                  </a:graphic>
                </wp:inline>
              </w:drawing>
            </w:r>
          </w:p>
        </w:tc>
        <w:tc>
          <w:tcPr>
            <w:tcW w:w="3192" w:type="dxa"/>
          </w:tcPr>
          <w:p w:rsidR="0009342E" w:rsidRDefault="0009342E" w:rsidP="0009342E">
            <w:r>
              <w:t xml:space="preserve">SLP </w:t>
            </w:r>
            <w:proofErr w:type="spellStart"/>
            <w:r>
              <w:t>Dysfluency</w:t>
            </w:r>
            <w:proofErr w:type="spellEnd"/>
            <w:r>
              <w:t xml:space="preserve"> Plus</w:t>
            </w:r>
          </w:p>
        </w:tc>
        <w:tc>
          <w:tcPr>
            <w:tcW w:w="3192" w:type="dxa"/>
          </w:tcPr>
          <w:p w:rsidR="0009342E" w:rsidRDefault="006E5EBD" w:rsidP="0009342E">
            <w:r>
              <w:t xml:space="preserve">Tracks %SS and type of </w:t>
            </w:r>
            <w:proofErr w:type="spellStart"/>
            <w:r>
              <w:t>dysfluency</w:t>
            </w:r>
            <w:proofErr w:type="spellEnd"/>
          </w:p>
        </w:tc>
      </w:tr>
      <w:tr w:rsidR="0009342E" w:rsidTr="0009342E">
        <w:tc>
          <w:tcPr>
            <w:tcW w:w="3192" w:type="dxa"/>
          </w:tcPr>
          <w:p w:rsidR="0009342E" w:rsidRDefault="0009342E" w:rsidP="0009342E">
            <w:pPr>
              <w:rPr>
                <w:noProof/>
              </w:rPr>
            </w:pPr>
            <w:r>
              <w:rPr>
                <w:noProof/>
              </w:rPr>
              <w:drawing>
                <wp:inline distT="0" distB="0" distL="0" distR="0" wp14:anchorId="133E8754" wp14:editId="60DA4C4C">
                  <wp:extent cx="619125" cy="619125"/>
                  <wp:effectExtent l="0" t="0" r="9525"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y artic screening.bmp"/>
                          <pic:cNvPicPr/>
                        </pic:nvPicPr>
                        <pic:blipFill>
                          <a:blip r:embed="rId18">
                            <a:extLst>
                              <a:ext uri="{28A0092B-C50C-407E-A947-70E740481C1C}">
                                <a14:useLocalDpi xmlns:a14="http://schemas.microsoft.com/office/drawing/2010/main" val="0"/>
                              </a:ext>
                            </a:extLst>
                          </a:blip>
                          <a:stretch>
                            <a:fillRect/>
                          </a:stretch>
                        </pic:blipFill>
                        <pic:spPr>
                          <a:xfrm>
                            <a:off x="0" y="0"/>
                            <a:ext cx="619125" cy="619125"/>
                          </a:xfrm>
                          <a:prstGeom prst="rect">
                            <a:avLst/>
                          </a:prstGeom>
                        </pic:spPr>
                      </pic:pic>
                    </a:graphicData>
                  </a:graphic>
                </wp:inline>
              </w:drawing>
            </w:r>
          </w:p>
        </w:tc>
        <w:tc>
          <w:tcPr>
            <w:tcW w:w="3192" w:type="dxa"/>
          </w:tcPr>
          <w:p w:rsidR="0009342E" w:rsidRDefault="0009342E" w:rsidP="0009342E">
            <w:r>
              <w:t>SLY Artic Screen</w:t>
            </w:r>
          </w:p>
        </w:tc>
        <w:tc>
          <w:tcPr>
            <w:tcW w:w="3192" w:type="dxa"/>
          </w:tcPr>
          <w:p w:rsidR="0009342E" w:rsidRDefault="006E5EBD" w:rsidP="0009342E">
            <w:r>
              <w:t xml:space="preserve">Screens all positions for: </w:t>
            </w:r>
            <w:r w:rsidRPr="006E5EBD">
              <w:rPr>
                <w:rFonts w:ascii="Helvetica" w:hAnsi="Helvetica" w:cs="Helvetica"/>
              </w:rPr>
              <w:t xml:space="preserve">p, b, m, t, d, k, g, f, v, s, z, l, r, </w:t>
            </w:r>
            <w:proofErr w:type="spellStart"/>
            <w:r w:rsidRPr="006E5EBD">
              <w:rPr>
                <w:rFonts w:ascii="Helvetica" w:hAnsi="Helvetica" w:cs="Helvetica"/>
              </w:rPr>
              <w:t>th</w:t>
            </w:r>
            <w:proofErr w:type="spellEnd"/>
            <w:r w:rsidRPr="006E5EBD">
              <w:rPr>
                <w:rFonts w:ascii="Helvetica" w:hAnsi="Helvetica" w:cs="Helvetica"/>
              </w:rPr>
              <w:t xml:space="preserve">, </w:t>
            </w:r>
            <w:proofErr w:type="spellStart"/>
            <w:r w:rsidRPr="006E5EBD">
              <w:rPr>
                <w:rFonts w:ascii="Helvetica" w:hAnsi="Helvetica" w:cs="Helvetica"/>
              </w:rPr>
              <w:t>sh</w:t>
            </w:r>
            <w:proofErr w:type="spellEnd"/>
            <w:r w:rsidRPr="006E5EBD">
              <w:rPr>
                <w:rFonts w:ascii="Helvetica" w:hAnsi="Helvetica" w:cs="Helvetica"/>
              </w:rPr>
              <w:t xml:space="preserve">, </w:t>
            </w:r>
            <w:proofErr w:type="spellStart"/>
            <w:r w:rsidRPr="006E5EBD">
              <w:rPr>
                <w:rFonts w:ascii="Helvetica" w:hAnsi="Helvetica" w:cs="Helvetica"/>
              </w:rPr>
              <w:t>ch</w:t>
            </w:r>
            <w:proofErr w:type="spellEnd"/>
            <w:r w:rsidRPr="006E5EBD">
              <w:rPr>
                <w:rFonts w:ascii="Helvetica" w:hAnsi="Helvetica" w:cs="Helvetica"/>
              </w:rPr>
              <w:t>/ and initial blends for /</w:t>
            </w:r>
            <w:proofErr w:type="spellStart"/>
            <w:r w:rsidRPr="006E5EBD">
              <w:rPr>
                <w:rFonts w:ascii="Helvetica" w:hAnsi="Helvetica" w:cs="Helvetica"/>
              </w:rPr>
              <w:t>s,l,r</w:t>
            </w:r>
            <w:proofErr w:type="spellEnd"/>
          </w:p>
        </w:tc>
      </w:tr>
      <w:tr w:rsidR="0009342E" w:rsidTr="0009342E">
        <w:tc>
          <w:tcPr>
            <w:tcW w:w="3192" w:type="dxa"/>
          </w:tcPr>
          <w:p w:rsidR="0009342E" w:rsidRDefault="0009342E" w:rsidP="0009342E">
            <w:pPr>
              <w:rPr>
                <w:noProof/>
              </w:rPr>
            </w:pPr>
            <w:r>
              <w:rPr>
                <w:noProof/>
              </w:rPr>
              <w:drawing>
                <wp:inline distT="0" distB="0" distL="0" distR="0" wp14:anchorId="31ADF4F3" wp14:editId="799AD2FC">
                  <wp:extent cx="619125" cy="61912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ooth talker.bmp"/>
                          <pic:cNvPicPr/>
                        </pic:nvPicPr>
                        <pic:blipFill>
                          <a:blip r:embed="rId19">
                            <a:extLst>
                              <a:ext uri="{28A0092B-C50C-407E-A947-70E740481C1C}">
                                <a14:useLocalDpi xmlns:a14="http://schemas.microsoft.com/office/drawing/2010/main" val="0"/>
                              </a:ext>
                            </a:extLst>
                          </a:blip>
                          <a:stretch>
                            <a:fillRect/>
                          </a:stretch>
                        </pic:blipFill>
                        <pic:spPr>
                          <a:xfrm>
                            <a:off x="0" y="0"/>
                            <a:ext cx="619125" cy="619125"/>
                          </a:xfrm>
                          <a:prstGeom prst="rect">
                            <a:avLst/>
                          </a:prstGeom>
                        </pic:spPr>
                      </pic:pic>
                    </a:graphicData>
                  </a:graphic>
                </wp:inline>
              </w:drawing>
            </w:r>
          </w:p>
        </w:tc>
        <w:tc>
          <w:tcPr>
            <w:tcW w:w="3192" w:type="dxa"/>
          </w:tcPr>
          <w:p w:rsidR="0009342E" w:rsidRDefault="0009342E" w:rsidP="0009342E">
            <w:r>
              <w:t>Smooth Talker</w:t>
            </w:r>
          </w:p>
        </w:tc>
        <w:tc>
          <w:tcPr>
            <w:tcW w:w="3192" w:type="dxa"/>
          </w:tcPr>
          <w:p w:rsidR="0009342E" w:rsidRDefault="006E5EBD" w:rsidP="0009342E">
            <w:r>
              <w:t>%SS</w:t>
            </w:r>
          </w:p>
        </w:tc>
      </w:tr>
      <w:tr w:rsidR="0009342E" w:rsidTr="0009342E">
        <w:tc>
          <w:tcPr>
            <w:tcW w:w="3192" w:type="dxa"/>
          </w:tcPr>
          <w:p w:rsidR="0009342E" w:rsidRDefault="0009342E" w:rsidP="0011164C">
            <w:pPr>
              <w:rPr>
                <w:noProof/>
              </w:rPr>
            </w:pPr>
            <w:r>
              <w:rPr>
                <w:noProof/>
              </w:rPr>
              <w:lastRenderedPageBreak/>
              <w:drawing>
                <wp:inline distT="0" distB="0" distL="0" distR="0" wp14:anchorId="0400FD55" wp14:editId="35036831">
                  <wp:extent cx="619125" cy="619125"/>
                  <wp:effectExtent l="0" t="0" r="9525"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peech rates.bmp"/>
                          <pic:cNvPicPr/>
                        </pic:nvPicPr>
                        <pic:blipFill>
                          <a:blip r:embed="rId20">
                            <a:extLst>
                              <a:ext uri="{28A0092B-C50C-407E-A947-70E740481C1C}">
                                <a14:useLocalDpi xmlns:a14="http://schemas.microsoft.com/office/drawing/2010/main" val="0"/>
                              </a:ext>
                            </a:extLst>
                          </a:blip>
                          <a:stretch>
                            <a:fillRect/>
                          </a:stretch>
                        </pic:blipFill>
                        <pic:spPr>
                          <a:xfrm>
                            <a:off x="0" y="0"/>
                            <a:ext cx="619125" cy="619125"/>
                          </a:xfrm>
                          <a:prstGeom prst="rect">
                            <a:avLst/>
                          </a:prstGeom>
                        </pic:spPr>
                      </pic:pic>
                    </a:graphicData>
                  </a:graphic>
                </wp:inline>
              </w:drawing>
            </w:r>
          </w:p>
        </w:tc>
        <w:tc>
          <w:tcPr>
            <w:tcW w:w="3192" w:type="dxa"/>
          </w:tcPr>
          <w:p w:rsidR="0009342E" w:rsidRDefault="0009342E" w:rsidP="0011164C">
            <w:r>
              <w:t>Speech Rates</w:t>
            </w:r>
          </w:p>
        </w:tc>
        <w:tc>
          <w:tcPr>
            <w:tcW w:w="3192" w:type="dxa"/>
          </w:tcPr>
          <w:p w:rsidR="0009342E" w:rsidRDefault="006E5EBD" w:rsidP="0011164C">
            <w:proofErr w:type="spellStart"/>
            <w:r>
              <w:t>Pataka</w:t>
            </w:r>
            <w:proofErr w:type="spellEnd"/>
            <w:r>
              <w:t xml:space="preserve"> speech rates</w:t>
            </w:r>
          </w:p>
        </w:tc>
      </w:tr>
      <w:tr w:rsidR="0009342E" w:rsidTr="0009342E">
        <w:tc>
          <w:tcPr>
            <w:tcW w:w="3192" w:type="dxa"/>
          </w:tcPr>
          <w:p w:rsidR="0009342E" w:rsidRDefault="0009342E" w:rsidP="0009342E">
            <w:pPr>
              <w:rPr>
                <w:noProof/>
              </w:rPr>
            </w:pPr>
            <w:r>
              <w:rPr>
                <w:noProof/>
              </w:rPr>
              <w:drawing>
                <wp:inline distT="0" distB="0" distL="0" distR="0">
                  <wp:extent cx="619125" cy="619125"/>
                  <wp:effectExtent l="0" t="0" r="9525"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unny articulation test.bmp"/>
                          <pic:cNvPicPr/>
                        </pic:nvPicPr>
                        <pic:blipFill>
                          <a:blip r:embed="rId21">
                            <a:extLst>
                              <a:ext uri="{28A0092B-C50C-407E-A947-70E740481C1C}">
                                <a14:useLocalDpi xmlns:a14="http://schemas.microsoft.com/office/drawing/2010/main" val="0"/>
                              </a:ext>
                            </a:extLst>
                          </a:blip>
                          <a:stretch>
                            <a:fillRect/>
                          </a:stretch>
                        </pic:blipFill>
                        <pic:spPr>
                          <a:xfrm>
                            <a:off x="0" y="0"/>
                            <a:ext cx="619125" cy="619125"/>
                          </a:xfrm>
                          <a:prstGeom prst="rect">
                            <a:avLst/>
                          </a:prstGeom>
                        </pic:spPr>
                      </pic:pic>
                    </a:graphicData>
                  </a:graphic>
                </wp:inline>
              </w:drawing>
            </w:r>
          </w:p>
        </w:tc>
        <w:tc>
          <w:tcPr>
            <w:tcW w:w="3192" w:type="dxa"/>
          </w:tcPr>
          <w:p w:rsidR="0009342E" w:rsidRDefault="0009342E" w:rsidP="0009342E">
            <w:r>
              <w:t>Sunny Articulation Test</w:t>
            </w:r>
          </w:p>
        </w:tc>
        <w:tc>
          <w:tcPr>
            <w:tcW w:w="3192" w:type="dxa"/>
          </w:tcPr>
          <w:p w:rsidR="0009342E" w:rsidRDefault="006E5EBD" w:rsidP="0009342E">
            <w:r>
              <w:t>Can do screening or full assessment of all articulation sounds</w:t>
            </w:r>
          </w:p>
        </w:tc>
      </w:tr>
      <w:tr w:rsidR="00D60549" w:rsidTr="0009342E">
        <w:tc>
          <w:tcPr>
            <w:tcW w:w="3192" w:type="dxa"/>
          </w:tcPr>
          <w:p w:rsidR="00D60549" w:rsidRDefault="00D60549" w:rsidP="0009342E">
            <w:pPr>
              <w:rPr>
                <w:noProof/>
              </w:rPr>
            </w:pPr>
            <w:r>
              <w:rPr>
                <w:noProof/>
              </w:rPr>
              <w:drawing>
                <wp:inline distT="0" distB="0" distL="0" distR="0">
                  <wp:extent cx="619125" cy="619125"/>
                  <wp:effectExtent l="0" t="0" r="9525" b="952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uper duper age calculator.bmp"/>
                          <pic:cNvPicPr/>
                        </pic:nvPicPr>
                        <pic:blipFill>
                          <a:blip r:embed="rId22">
                            <a:extLst>
                              <a:ext uri="{28A0092B-C50C-407E-A947-70E740481C1C}">
                                <a14:useLocalDpi xmlns:a14="http://schemas.microsoft.com/office/drawing/2010/main" val="0"/>
                              </a:ext>
                            </a:extLst>
                          </a:blip>
                          <a:stretch>
                            <a:fillRect/>
                          </a:stretch>
                        </pic:blipFill>
                        <pic:spPr>
                          <a:xfrm>
                            <a:off x="0" y="0"/>
                            <a:ext cx="619125" cy="619125"/>
                          </a:xfrm>
                          <a:prstGeom prst="rect">
                            <a:avLst/>
                          </a:prstGeom>
                        </pic:spPr>
                      </pic:pic>
                    </a:graphicData>
                  </a:graphic>
                </wp:inline>
              </w:drawing>
            </w:r>
          </w:p>
        </w:tc>
        <w:tc>
          <w:tcPr>
            <w:tcW w:w="3192" w:type="dxa"/>
          </w:tcPr>
          <w:p w:rsidR="00D60549" w:rsidRDefault="00D60549" w:rsidP="0009342E">
            <w:r>
              <w:t>Super Duper Age Calculator</w:t>
            </w:r>
          </w:p>
        </w:tc>
        <w:tc>
          <w:tcPr>
            <w:tcW w:w="3192" w:type="dxa"/>
          </w:tcPr>
          <w:p w:rsidR="00D60549" w:rsidRDefault="00D60549" w:rsidP="0009342E">
            <w:r>
              <w:t>Gives chronological age</w:t>
            </w:r>
          </w:p>
        </w:tc>
      </w:tr>
      <w:tr w:rsidR="0009342E" w:rsidTr="0009342E">
        <w:tc>
          <w:tcPr>
            <w:tcW w:w="3192" w:type="dxa"/>
          </w:tcPr>
          <w:p w:rsidR="0009342E" w:rsidRDefault="0009342E" w:rsidP="0009342E">
            <w:pPr>
              <w:rPr>
                <w:noProof/>
              </w:rPr>
            </w:pPr>
            <w:r>
              <w:rPr>
                <w:noProof/>
              </w:rPr>
              <w:drawing>
                <wp:inline distT="0" distB="0" distL="0" distR="0" wp14:anchorId="4950B66D" wp14:editId="3873590D">
                  <wp:extent cx="619125" cy="619125"/>
                  <wp:effectExtent l="0" t="0" r="952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ime timer.bmp"/>
                          <pic:cNvPicPr/>
                        </pic:nvPicPr>
                        <pic:blipFill>
                          <a:blip r:embed="rId23">
                            <a:extLst>
                              <a:ext uri="{28A0092B-C50C-407E-A947-70E740481C1C}">
                                <a14:useLocalDpi xmlns:a14="http://schemas.microsoft.com/office/drawing/2010/main" val="0"/>
                              </a:ext>
                            </a:extLst>
                          </a:blip>
                          <a:stretch>
                            <a:fillRect/>
                          </a:stretch>
                        </pic:blipFill>
                        <pic:spPr>
                          <a:xfrm>
                            <a:off x="0" y="0"/>
                            <a:ext cx="619125" cy="619125"/>
                          </a:xfrm>
                          <a:prstGeom prst="rect">
                            <a:avLst/>
                          </a:prstGeom>
                        </pic:spPr>
                      </pic:pic>
                    </a:graphicData>
                  </a:graphic>
                </wp:inline>
              </w:drawing>
            </w:r>
          </w:p>
        </w:tc>
        <w:tc>
          <w:tcPr>
            <w:tcW w:w="3192" w:type="dxa"/>
          </w:tcPr>
          <w:p w:rsidR="0009342E" w:rsidRDefault="0009342E" w:rsidP="0009342E">
            <w:r>
              <w:t>Time Timer</w:t>
            </w:r>
          </w:p>
        </w:tc>
        <w:tc>
          <w:tcPr>
            <w:tcW w:w="3192" w:type="dxa"/>
          </w:tcPr>
          <w:p w:rsidR="0009342E" w:rsidRDefault="006E5EBD" w:rsidP="0009342E">
            <w:r>
              <w:t>Timer to show passage of time</w:t>
            </w:r>
          </w:p>
        </w:tc>
      </w:tr>
      <w:tr w:rsidR="0009342E" w:rsidTr="0009342E">
        <w:tc>
          <w:tcPr>
            <w:tcW w:w="3192" w:type="dxa"/>
          </w:tcPr>
          <w:p w:rsidR="0009342E" w:rsidRDefault="0009342E" w:rsidP="0009342E">
            <w:pPr>
              <w:rPr>
                <w:noProof/>
              </w:rPr>
            </w:pPr>
          </w:p>
        </w:tc>
        <w:tc>
          <w:tcPr>
            <w:tcW w:w="3192" w:type="dxa"/>
          </w:tcPr>
          <w:p w:rsidR="0009342E" w:rsidRDefault="0009342E" w:rsidP="0009342E"/>
        </w:tc>
        <w:tc>
          <w:tcPr>
            <w:tcW w:w="3192" w:type="dxa"/>
          </w:tcPr>
          <w:p w:rsidR="0009342E" w:rsidRDefault="0009342E" w:rsidP="0009342E"/>
        </w:tc>
      </w:tr>
    </w:tbl>
    <w:p w:rsidR="0009342E" w:rsidRPr="0009342E" w:rsidRDefault="0009342E" w:rsidP="0009342E"/>
    <w:sectPr w:rsidR="0009342E" w:rsidRPr="0009342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342E"/>
    <w:rsid w:val="0009342E"/>
    <w:rsid w:val="006E5EBD"/>
    <w:rsid w:val="00833353"/>
    <w:rsid w:val="0092475E"/>
    <w:rsid w:val="00D605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3353"/>
    <w:rPr>
      <w:sz w:val="24"/>
      <w:szCs w:val="24"/>
    </w:rPr>
  </w:style>
  <w:style w:type="paragraph" w:styleId="Heading1">
    <w:name w:val="heading 1"/>
    <w:basedOn w:val="Normal"/>
    <w:next w:val="Normal"/>
    <w:link w:val="Heading1Char"/>
    <w:uiPriority w:val="9"/>
    <w:qFormat/>
    <w:rsid w:val="00833353"/>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833353"/>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833353"/>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833353"/>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833353"/>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833353"/>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833353"/>
    <w:pPr>
      <w:spacing w:before="240" w:after="60"/>
      <w:outlineLvl w:val="6"/>
    </w:pPr>
  </w:style>
  <w:style w:type="paragraph" w:styleId="Heading8">
    <w:name w:val="heading 8"/>
    <w:basedOn w:val="Normal"/>
    <w:next w:val="Normal"/>
    <w:link w:val="Heading8Char"/>
    <w:uiPriority w:val="9"/>
    <w:semiHidden/>
    <w:unhideWhenUsed/>
    <w:qFormat/>
    <w:rsid w:val="00833353"/>
    <w:pPr>
      <w:spacing w:before="240" w:after="60"/>
      <w:outlineLvl w:val="7"/>
    </w:pPr>
    <w:rPr>
      <w:i/>
      <w:iCs/>
    </w:rPr>
  </w:style>
  <w:style w:type="paragraph" w:styleId="Heading9">
    <w:name w:val="heading 9"/>
    <w:basedOn w:val="Normal"/>
    <w:next w:val="Normal"/>
    <w:link w:val="Heading9Char"/>
    <w:uiPriority w:val="9"/>
    <w:semiHidden/>
    <w:unhideWhenUsed/>
    <w:qFormat/>
    <w:rsid w:val="00833353"/>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3353"/>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833353"/>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833353"/>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semiHidden/>
    <w:rsid w:val="00833353"/>
    <w:rPr>
      <w:b/>
      <w:bCs/>
      <w:sz w:val="28"/>
      <w:szCs w:val="28"/>
    </w:rPr>
  </w:style>
  <w:style w:type="character" w:customStyle="1" w:styleId="Heading5Char">
    <w:name w:val="Heading 5 Char"/>
    <w:basedOn w:val="DefaultParagraphFont"/>
    <w:link w:val="Heading5"/>
    <w:uiPriority w:val="9"/>
    <w:semiHidden/>
    <w:rsid w:val="00833353"/>
    <w:rPr>
      <w:b/>
      <w:bCs/>
      <w:i/>
      <w:iCs/>
      <w:sz w:val="26"/>
      <w:szCs w:val="26"/>
    </w:rPr>
  </w:style>
  <w:style w:type="character" w:customStyle="1" w:styleId="Heading6Char">
    <w:name w:val="Heading 6 Char"/>
    <w:basedOn w:val="DefaultParagraphFont"/>
    <w:link w:val="Heading6"/>
    <w:uiPriority w:val="9"/>
    <w:semiHidden/>
    <w:rsid w:val="00833353"/>
    <w:rPr>
      <w:b/>
      <w:bCs/>
    </w:rPr>
  </w:style>
  <w:style w:type="character" w:customStyle="1" w:styleId="Heading7Char">
    <w:name w:val="Heading 7 Char"/>
    <w:basedOn w:val="DefaultParagraphFont"/>
    <w:link w:val="Heading7"/>
    <w:uiPriority w:val="9"/>
    <w:semiHidden/>
    <w:rsid w:val="00833353"/>
    <w:rPr>
      <w:sz w:val="24"/>
      <w:szCs w:val="24"/>
    </w:rPr>
  </w:style>
  <w:style w:type="character" w:customStyle="1" w:styleId="Heading8Char">
    <w:name w:val="Heading 8 Char"/>
    <w:basedOn w:val="DefaultParagraphFont"/>
    <w:link w:val="Heading8"/>
    <w:uiPriority w:val="9"/>
    <w:semiHidden/>
    <w:rsid w:val="00833353"/>
    <w:rPr>
      <w:i/>
      <w:iCs/>
      <w:sz w:val="24"/>
      <w:szCs w:val="24"/>
    </w:rPr>
  </w:style>
  <w:style w:type="character" w:customStyle="1" w:styleId="Heading9Char">
    <w:name w:val="Heading 9 Char"/>
    <w:basedOn w:val="DefaultParagraphFont"/>
    <w:link w:val="Heading9"/>
    <w:uiPriority w:val="9"/>
    <w:semiHidden/>
    <w:rsid w:val="00833353"/>
    <w:rPr>
      <w:rFonts w:asciiTheme="majorHAnsi" w:eastAsiaTheme="majorEastAsia" w:hAnsiTheme="majorHAnsi"/>
    </w:rPr>
  </w:style>
  <w:style w:type="paragraph" w:styleId="Title">
    <w:name w:val="Title"/>
    <w:basedOn w:val="Normal"/>
    <w:next w:val="Normal"/>
    <w:link w:val="TitleChar"/>
    <w:uiPriority w:val="10"/>
    <w:qFormat/>
    <w:rsid w:val="00833353"/>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833353"/>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833353"/>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833353"/>
    <w:rPr>
      <w:rFonts w:asciiTheme="majorHAnsi" w:eastAsiaTheme="majorEastAsia" w:hAnsiTheme="majorHAnsi"/>
      <w:sz w:val="24"/>
      <w:szCs w:val="24"/>
    </w:rPr>
  </w:style>
  <w:style w:type="character" w:styleId="Strong">
    <w:name w:val="Strong"/>
    <w:basedOn w:val="DefaultParagraphFont"/>
    <w:uiPriority w:val="22"/>
    <w:qFormat/>
    <w:rsid w:val="00833353"/>
    <w:rPr>
      <w:b/>
      <w:bCs/>
    </w:rPr>
  </w:style>
  <w:style w:type="character" w:styleId="Emphasis">
    <w:name w:val="Emphasis"/>
    <w:basedOn w:val="DefaultParagraphFont"/>
    <w:uiPriority w:val="20"/>
    <w:qFormat/>
    <w:rsid w:val="00833353"/>
    <w:rPr>
      <w:rFonts w:asciiTheme="minorHAnsi" w:hAnsiTheme="minorHAnsi"/>
      <w:b/>
      <w:i/>
      <w:iCs/>
    </w:rPr>
  </w:style>
  <w:style w:type="paragraph" w:styleId="NoSpacing">
    <w:name w:val="No Spacing"/>
    <w:basedOn w:val="Normal"/>
    <w:uiPriority w:val="1"/>
    <w:qFormat/>
    <w:rsid w:val="00833353"/>
    <w:rPr>
      <w:szCs w:val="32"/>
    </w:rPr>
  </w:style>
  <w:style w:type="paragraph" w:styleId="ListParagraph">
    <w:name w:val="List Paragraph"/>
    <w:basedOn w:val="Normal"/>
    <w:uiPriority w:val="34"/>
    <w:qFormat/>
    <w:rsid w:val="00833353"/>
    <w:pPr>
      <w:ind w:left="720"/>
      <w:contextualSpacing/>
    </w:pPr>
  </w:style>
  <w:style w:type="paragraph" w:styleId="Quote">
    <w:name w:val="Quote"/>
    <w:basedOn w:val="Normal"/>
    <w:next w:val="Normal"/>
    <w:link w:val="QuoteChar"/>
    <w:uiPriority w:val="29"/>
    <w:qFormat/>
    <w:rsid w:val="00833353"/>
    <w:rPr>
      <w:i/>
    </w:rPr>
  </w:style>
  <w:style w:type="character" w:customStyle="1" w:styleId="QuoteChar">
    <w:name w:val="Quote Char"/>
    <w:basedOn w:val="DefaultParagraphFont"/>
    <w:link w:val="Quote"/>
    <w:uiPriority w:val="29"/>
    <w:rsid w:val="00833353"/>
    <w:rPr>
      <w:i/>
      <w:sz w:val="24"/>
      <w:szCs w:val="24"/>
    </w:rPr>
  </w:style>
  <w:style w:type="paragraph" w:styleId="IntenseQuote">
    <w:name w:val="Intense Quote"/>
    <w:basedOn w:val="Normal"/>
    <w:next w:val="Normal"/>
    <w:link w:val="IntenseQuoteChar"/>
    <w:uiPriority w:val="30"/>
    <w:qFormat/>
    <w:rsid w:val="00833353"/>
    <w:pPr>
      <w:ind w:left="720" w:right="720"/>
    </w:pPr>
    <w:rPr>
      <w:b/>
      <w:i/>
      <w:szCs w:val="22"/>
    </w:rPr>
  </w:style>
  <w:style w:type="character" w:customStyle="1" w:styleId="IntenseQuoteChar">
    <w:name w:val="Intense Quote Char"/>
    <w:basedOn w:val="DefaultParagraphFont"/>
    <w:link w:val="IntenseQuote"/>
    <w:uiPriority w:val="30"/>
    <w:rsid w:val="00833353"/>
    <w:rPr>
      <w:b/>
      <w:i/>
      <w:sz w:val="24"/>
    </w:rPr>
  </w:style>
  <w:style w:type="character" w:styleId="SubtleEmphasis">
    <w:name w:val="Subtle Emphasis"/>
    <w:uiPriority w:val="19"/>
    <w:qFormat/>
    <w:rsid w:val="00833353"/>
    <w:rPr>
      <w:i/>
      <w:color w:val="5A5A5A" w:themeColor="text1" w:themeTint="A5"/>
    </w:rPr>
  </w:style>
  <w:style w:type="character" w:styleId="IntenseEmphasis">
    <w:name w:val="Intense Emphasis"/>
    <w:basedOn w:val="DefaultParagraphFont"/>
    <w:uiPriority w:val="21"/>
    <w:qFormat/>
    <w:rsid w:val="00833353"/>
    <w:rPr>
      <w:b/>
      <w:i/>
      <w:sz w:val="24"/>
      <w:szCs w:val="24"/>
      <w:u w:val="single"/>
    </w:rPr>
  </w:style>
  <w:style w:type="character" w:styleId="SubtleReference">
    <w:name w:val="Subtle Reference"/>
    <w:basedOn w:val="DefaultParagraphFont"/>
    <w:uiPriority w:val="31"/>
    <w:qFormat/>
    <w:rsid w:val="00833353"/>
    <w:rPr>
      <w:sz w:val="24"/>
      <w:szCs w:val="24"/>
      <w:u w:val="single"/>
    </w:rPr>
  </w:style>
  <w:style w:type="character" w:styleId="IntenseReference">
    <w:name w:val="Intense Reference"/>
    <w:basedOn w:val="DefaultParagraphFont"/>
    <w:uiPriority w:val="32"/>
    <w:qFormat/>
    <w:rsid w:val="00833353"/>
    <w:rPr>
      <w:b/>
      <w:sz w:val="24"/>
      <w:u w:val="single"/>
    </w:rPr>
  </w:style>
  <w:style w:type="character" w:styleId="BookTitle">
    <w:name w:val="Book Title"/>
    <w:basedOn w:val="DefaultParagraphFont"/>
    <w:uiPriority w:val="33"/>
    <w:qFormat/>
    <w:rsid w:val="00833353"/>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833353"/>
    <w:pPr>
      <w:outlineLvl w:val="9"/>
    </w:pPr>
  </w:style>
  <w:style w:type="table" w:styleId="TableGrid">
    <w:name w:val="Table Grid"/>
    <w:basedOn w:val="TableNormal"/>
    <w:uiPriority w:val="59"/>
    <w:rsid w:val="0009342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9342E"/>
    <w:rPr>
      <w:rFonts w:ascii="Tahoma" w:hAnsi="Tahoma" w:cs="Tahoma"/>
      <w:sz w:val="16"/>
      <w:szCs w:val="16"/>
    </w:rPr>
  </w:style>
  <w:style w:type="character" w:customStyle="1" w:styleId="BalloonTextChar">
    <w:name w:val="Balloon Text Char"/>
    <w:basedOn w:val="DefaultParagraphFont"/>
    <w:link w:val="BalloonText"/>
    <w:uiPriority w:val="99"/>
    <w:semiHidden/>
    <w:rsid w:val="0009342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3353"/>
    <w:rPr>
      <w:sz w:val="24"/>
      <w:szCs w:val="24"/>
    </w:rPr>
  </w:style>
  <w:style w:type="paragraph" w:styleId="Heading1">
    <w:name w:val="heading 1"/>
    <w:basedOn w:val="Normal"/>
    <w:next w:val="Normal"/>
    <w:link w:val="Heading1Char"/>
    <w:uiPriority w:val="9"/>
    <w:qFormat/>
    <w:rsid w:val="00833353"/>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833353"/>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833353"/>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833353"/>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833353"/>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833353"/>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833353"/>
    <w:pPr>
      <w:spacing w:before="240" w:after="60"/>
      <w:outlineLvl w:val="6"/>
    </w:pPr>
  </w:style>
  <w:style w:type="paragraph" w:styleId="Heading8">
    <w:name w:val="heading 8"/>
    <w:basedOn w:val="Normal"/>
    <w:next w:val="Normal"/>
    <w:link w:val="Heading8Char"/>
    <w:uiPriority w:val="9"/>
    <w:semiHidden/>
    <w:unhideWhenUsed/>
    <w:qFormat/>
    <w:rsid w:val="00833353"/>
    <w:pPr>
      <w:spacing w:before="240" w:after="60"/>
      <w:outlineLvl w:val="7"/>
    </w:pPr>
    <w:rPr>
      <w:i/>
      <w:iCs/>
    </w:rPr>
  </w:style>
  <w:style w:type="paragraph" w:styleId="Heading9">
    <w:name w:val="heading 9"/>
    <w:basedOn w:val="Normal"/>
    <w:next w:val="Normal"/>
    <w:link w:val="Heading9Char"/>
    <w:uiPriority w:val="9"/>
    <w:semiHidden/>
    <w:unhideWhenUsed/>
    <w:qFormat/>
    <w:rsid w:val="00833353"/>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3353"/>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833353"/>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833353"/>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semiHidden/>
    <w:rsid w:val="00833353"/>
    <w:rPr>
      <w:b/>
      <w:bCs/>
      <w:sz w:val="28"/>
      <w:szCs w:val="28"/>
    </w:rPr>
  </w:style>
  <w:style w:type="character" w:customStyle="1" w:styleId="Heading5Char">
    <w:name w:val="Heading 5 Char"/>
    <w:basedOn w:val="DefaultParagraphFont"/>
    <w:link w:val="Heading5"/>
    <w:uiPriority w:val="9"/>
    <w:semiHidden/>
    <w:rsid w:val="00833353"/>
    <w:rPr>
      <w:b/>
      <w:bCs/>
      <w:i/>
      <w:iCs/>
      <w:sz w:val="26"/>
      <w:szCs w:val="26"/>
    </w:rPr>
  </w:style>
  <w:style w:type="character" w:customStyle="1" w:styleId="Heading6Char">
    <w:name w:val="Heading 6 Char"/>
    <w:basedOn w:val="DefaultParagraphFont"/>
    <w:link w:val="Heading6"/>
    <w:uiPriority w:val="9"/>
    <w:semiHidden/>
    <w:rsid w:val="00833353"/>
    <w:rPr>
      <w:b/>
      <w:bCs/>
    </w:rPr>
  </w:style>
  <w:style w:type="character" w:customStyle="1" w:styleId="Heading7Char">
    <w:name w:val="Heading 7 Char"/>
    <w:basedOn w:val="DefaultParagraphFont"/>
    <w:link w:val="Heading7"/>
    <w:uiPriority w:val="9"/>
    <w:semiHidden/>
    <w:rsid w:val="00833353"/>
    <w:rPr>
      <w:sz w:val="24"/>
      <w:szCs w:val="24"/>
    </w:rPr>
  </w:style>
  <w:style w:type="character" w:customStyle="1" w:styleId="Heading8Char">
    <w:name w:val="Heading 8 Char"/>
    <w:basedOn w:val="DefaultParagraphFont"/>
    <w:link w:val="Heading8"/>
    <w:uiPriority w:val="9"/>
    <w:semiHidden/>
    <w:rsid w:val="00833353"/>
    <w:rPr>
      <w:i/>
      <w:iCs/>
      <w:sz w:val="24"/>
      <w:szCs w:val="24"/>
    </w:rPr>
  </w:style>
  <w:style w:type="character" w:customStyle="1" w:styleId="Heading9Char">
    <w:name w:val="Heading 9 Char"/>
    <w:basedOn w:val="DefaultParagraphFont"/>
    <w:link w:val="Heading9"/>
    <w:uiPriority w:val="9"/>
    <w:semiHidden/>
    <w:rsid w:val="00833353"/>
    <w:rPr>
      <w:rFonts w:asciiTheme="majorHAnsi" w:eastAsiaTheme="majorEastAsia" w:hAnsiTheme="majorHAnsi"/>
    </w:rPr>
  </w:style>
  <w:style w:type="paragraph" w:styleId="Title">
    <w:name w:val="Title"/>
    <w:basedOn w:val="Normal"/>
    <w:next w:val="Normal"/>
    <w:link w:val="TitleChar"/>
    <w:uiPriority w:val="10"/>
    <w:qFormat/>
    <w:rsid w:val="00833353"/>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833353"/>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833353"/>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833353"/>
    <w:rPr>
      <w:rFonts w:asciiTheme="majorHAnsi" w:eastAsiaTheme="majorEastAsia" w:hAnsiTheme="majorHAnsi"/>
      <w:sz w:val="24"/>
      <w:szCs w:val="24"/>
    </w:rPr>
  </w:style>
  <w:style w:type="character" w:styleId="Strong">
    <w:name w:val="Strong"/>
    <w:basedOn w:val="DefaultParagraphFont"/>
    <w:uiPriority w:val="22"/>
    <w:qFormat/>
    <w:rsid w:val="00833353"/>
    <w:rPr>
      <w:b/>
      <w:bCs/>
    </w:rPr>
  </w:style>
  <w:style w:type="character" w:styleId="Emphasis">
    <w:name w:val="Emphasis"/>
    <w:basedOn w:val="DefaultParagraphFont"/>
    <w:uiPriority w:val="20"/>
    <w:qFormat/>
    <w:rsid w:val="00833353"/>
    <w:rPr>
      <w:rFonts w:asciiTheme="minorHAnsi" w:hAnsiTheme="minorHAnsi"/>
      <w:b/>
      <w:i/>
      <w:iCs/>
    </w:rPr>
  </w:style>
  <w:style w:type="paragraph" w:styleId="NoSpacing">
    <w:name w:val="No Spacing"/>
    <w:basedOn w:val="Normal"/>
    <w:uiPriority w:val="1"/>
    <w:qFormat/>
    <w:rsid w:val="00833353"/>
    <w:rPr>
      <w:szCs w:val="32"/>
    </w:rPr>
  </w:style>
  <w:style w:type="paragraph" w:styleId="ListParagraph">
    <w:name w:val="List Paragraph"/>
    <w:basedOn w:val="Normal"/>
    <w:uiPriority w:val="34"/>
    <w:qFormat/>
    <w:rsid w:val="00833353"/>
    <w:pPr>
      <w:ind w:left="720"/>
      <w:contextualSpacing/>
    </w:pPr>
  </w:style>
  <w:style w:type="paragraph" w:styleId="Quote">
    <w:name w:val="Quote"/>
    <w:basedOn w:val="Normal"/>
    <w:next w:val="Normal"/>
    <w:link w:val="QuoteChar"/>
    <w:uiPriority w:val="29"/>
    <w:qFormat/>
    <w:rsid w:val="00833353"/>
    <w:rPr>
      <w:i/>
    </w:rPr>
  </w:style>
  <w:style w:type="character" w:customStyle="1" w:styleId="QuoteChar">
    <w:name w:val="Quote Char"/>
    <w:basedOn w:val="DefaultParagraphFont"/>
    <w:link w:val="Quote"/>
    <w:uiPriority w:val="29"/>
    <w:rsid w:val="00833353"/>
    <w:rPr>
      <w:i/>
      <w:sz w:val="24"/>
      <w:szCs w:val="24"/>
    </w:rPr>
  </w:style>
  <w:style w:type="paragraph" w:styleId="IntenseQuote">
    <w:name w:val="Intense Quote"/>
    <w:basedOn w:val="Normal"/>
    <w:next w:val="Normal"/>
    <w:link w:val="IntenseQuoteChar"/>
    <w:uiPriority w:val="30"/>
    <w:qFormat/>
    <w:rsid w:val="00833353"/>
    <w:pPr>
      <w:ind w:left="720" w:right="720"/>
    </w:pPr>
    <w:rPr>
      <w:b/>
      <w:i/>
      <w:szCs w:val="22"/>
    </w:rPr>
  </w:style>
  <w:style w:type="character" w:customStyle="1" w:styleId="IntenseQuoteChar">
    <w:name w:val="Intense Quote Char"/>
    <w:basedOn w:val="DefaultParagraphFont"/>
    <w:link w:val="IntenseQuote"/>
    <w:uiPriority w:val="30"/>
    <w:rsid w:val="00833353"/>
    <w:rPr>
      <w:b/>
      <w:i/>
      <w:sz w:val="24"/>
    </w:rPr>
  </w:style>
  <w:style w:type="character" w:styleId="SubtleEmphasis">
    <w:name w:val="Subtle Emphasis"/>
    <w:uiPriority w:val="19"/>
    <w:qFormat/>
    <w:rsid w:val="00833353"/>
    <w:rPr>
      <w:i/>
      <w:color w:val="5A5A5A" w:themeColor="text1" w:themeTint="A5"/>
    </w:rPr>
  </w:style>
  <w:style w:type="character" w:styleId="IntenseEmphasis">
    <w:name w:val="Intense Emphasis"/>
    <w:basedOn w:val="DefaultParagraphFont"/>
    <w:uiPriority w:val="21"/>
    <w:qFormat/>
    <w:rsid w:val="00833353"/>
    <w:rPr>
      <w:b/>
      <w:i/>
      <w:sz w:val="24"/>
      <w:szCs w:val="24"/>
      <w:u w:val="single"/>
    </w:rPr>
  </w:style>
  <w:style w:type="character" w:styleId="SubtleReference">
    <w:name w:val="Subtle Reference"/>
    <w:basedOn w:val="DefaultParagraphFont"/>
    <w:uiPriority w:val="31"/>
    <w:qFormat/>
    <w:rsid w:val="00833353"/>
    <w:rPr>
      <w:sz w:val="24"/>
      <w:szCs w:val="24"/>
      <w:u w:val="single"/>
    </w:rPr>
  </w:style>
  <w:style w:type="character" w:styleId="IntenseReference">
    <w:name w:val="Intense Reference"/>
    <w:basedOn w:val="DefaultParagraphFont"/>
    <w:uiPriority w:val="32"/>
    <w:qFormat/>
    <w:rsid w:val="00833353"/>
    <w:rPr>
      <w:b/>
      <w:sz w:val="24"/>
      <w:u w:val="single"/>
    </w:rPr>
  </w:style>
  <w:style w:type="character" w:styleId="BookTitle">
    <w:name w:val="Book Title"/>
    <w:basedOn w:val="DefaultParagraphFont"/>
    <w:uiPriority w:val="33"/>
    <w:qFormat/>
    <w:rsid w:val="00833353"/>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833353"/>
    <w:pPr>
      <w:outlineLvl w:val="9"/>
    </w:pPr>
  </w:style>
  <w:style w:type="table" w:styleId="TableGrid">
    <w:name w:val="Table Grid"/>
    <w:basedOn w:val="TableNormal"/>
    <w:uiPriority w:val="59"/>
    <w:rsid w:val="0009342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9342E"/>
    <w:rPr>
      <w:rFonts w:ascii="Tahoma" w:hAnsi="Tahoma" w:cs="Tahoma"/>
      <w:sz w:val="16"/>
      <w:szCs w:val="16"/>
    </w:rPr>
  </w:style>
  <w:style w:type="character" w:customStyle="1" w:styleId="BalloonTextChar">
    <w:name w:val="Balloon Text Char"/>
    <w:basedOn w:val="DefaultParagraphFont"/>
    <w:link w:val="BalloonText"/>
    <w:uiPriority w:val="99"/>
    <w:semiHidden/>
    <w:rsid w:val="0009342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3" Type="http://schemas.openxmlformats.org/officeDocument/2006/relationships/settings" Target="settings.xml"/><Relationship Id="rId21" Type="http://schemas.openxmlformats.org/officeDocument/2006/relationships/image" Target="media/image17.png"/><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image" Target="media/image12.png"/><Relationship Id="rId20" Type="http://schemas.openxmlformats.org/officeDocument/2006/relationships/image" Target="media/image16.png"/><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fontTable" Target="fontTable.xml"/><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image" Target="media/image19.png"/><Relationship Id="rId10" Type="http://schemas.openxmlformats.org/officeDocument/2006/relationships/image" Target="media/image6.pn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3</Pages>
  <Words>361</Words>
  <Characters>2060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Upper Canada District School Board</Company>
  <LinksUpToDate>false</LinksUpToDate>
  <CharactersWithSpaces>2417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UCDSB</dc:creator>
  <cp:lastModifiedBy>UCDSB</cp:lastModifiedBy>
  <cp:revision>3</cp:revision>
  <dcterms:created xsi:type="dcterms:W3CDTF">2013-02-11T16:41:00Z</dcterms:created>
  <dcterms:modified xsi:type="dcterms:W3CDTF">2013-02-11T17:10:00Z</dcterms:modified>
</cp:coreProperties>
</file>